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75" w:rsidRDefault="009A7875" w:rsidP="009A7875">
      <w:pPr>
        <w:pStyle w:val="O-BodyText0"/>
        <w:spacing w:after="120"/>
        <w:jc w:val="right"/>
      </w:pPr>
      <w:bookmarkStart w:id="0" w:name="_GoBack"/>
      <w:bookmarkEnd w:id="0"/>
      <w:r w:rsidRPr="00270A18">
        <w:rPr>
          <w:noProof/>
        </w:rPr>
        <w:drawing>
          <wp:inline distT="0" distB="0" distL="0" distR="0">
            <wp:extent cx="1249680" cy="701040"/>
            <wp:effectExtent l="0" t="0" r="7620" b="381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701040"/>
                    </a:xfrm>
                    <a:prstGeom prst="rect">
                      <a:avLst/>
                    </a:prstGeom>
                    <a:noFill/>
                    <a:ln>
                      <a:noFill/>
                    </a:ln>
                  </pic:spPr>
                </pic:pic>
              </a:graphicData>
            </a:graphic>
          </wp:inline>
        </w:drawing>
      </w:r>
    </w:p>
    <w:p w:rsidR="009A7875" w:rsidRPr="00512DE4" w:rsidRDefault="009A7875" w:rsidP="009A7875">
      <w:pPr>
        <w:spacing w:after="80"/>
        <w:rPr>
          <w:rFonts w:ascii="Arial" w:hAnsi="Arial" w:cs="Arial"/>
          <w:b/>
          <w:sz w:val="36"/>
          <w:szCs w:val="36"/>
        </w:rPr>
      </w:pPr>
      <w:r w:rsidRPr="00512DE4">
        <w:rPr>
          <w:rFonts w:ascii="Arial" w:hAnsi="Arial" w:cs="Arial"/>
          <w:b/>
          <w:sz w:val="36"/>
          <w:szCs w:val="36"/>
        </w:rPr>
        <w:t>Orrick's Technology Companies Group</w:t>
      </w:r>
    </w:p>
    <w:p w:rsidR="009A7875" w:rsidRPr="00512DE4" w:rsidRDefault="009A7875" w:rsidP="009A7875">
      <w:pPr>
        <w:spacing w:after="80"/>
        <w:rPr>
          <w:rFonts w:ascii="Arial" w:hAnsi="Arial" w:cs="Arial"/>
          <w:b/>
          <w:sz w:val="36"/>
          <w:szCs w:val="36"/>
        </w:rPr>
      </w:pPr>
      <w:r w:rsidRPr="00512DE4">
        <w:rPr>
          <w:rFonts w:ascii="Arial" w:hAnsi="Arial" w:cs="Arial"/>
          <w:b/>
          <w:sz w:val="36"/>
          <w:szCs w:val="36"/>
        </w:rPr>
        <w:t>Start-Up Forms Library</w:t>
      </w:r>
    </w:p>
    <w:p w:rsidR="009A7875" w:rsidRDefault="009A7875" w:rsidP="009A7875">
      <w:pPr>
        <w:spacing w:after="120"/>
        <w:rPr>
          <w:rFonts w:ascii="Arial" w:hAnsi="Arial" w:cs="Arial"/>
          <w:sz w:val="18"/>
          <w:szCs w:val="18"/>
        </w:rPr>
      </w:pPr>
      <w:r w:rsidRPr="00512DE4">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9A7875" w:rsidRDefault="008D2CD4" w:rsidP="009A7875">
      <w:pPr>
        <w:spacing w:after="120"/>
        <w:rPr>
          <w:rFonts w:ascii="Arial" w:hAnsi="Arial" w:cs="Arial"/>
          <w:sz w:val="18"/>
          <w:szCs w:val="18"/>
        </w:rPr>
      </w:pPr>
      <w:hyperlink r:id="rId8" w:history="1">
        <w:r w:rsidR="009A7875" w:rsidRPr="00B860B8">
          <w:rPr>
            <w:rStyle w:val="Hyperlink"/>
            <w:rFonts w:ascii="Arial" w:hAnsi="Arial" w:cs="Arial"/>
            <w:sz w:val="18"/>
            <w:szCs w:val="18"/>
          </w:rPr>
          <w:t>https://www.orrick.com/Total-Access/Tool-Kit/Start-Up-Forms/Terms-and-Conditions</w:t>
        </w:r>
      </w:hyperlink>
    </w:p>
    <w:p w:rsidR="009A7875" w:rsidRPr="00512DE4" w:rsidRDefault="009A7875" w:rsidP="009A7875">
      <w:pPr>
        <w:rPr>
          <w:rFonts w:ascii="Arial" w:hAnsi="Arial" w:cs="Arial"/>
          <w:b/>
          <w:sz w:val="20"/>
        </w:rPr>
      </w:pPr>
      <w:r w:rsidRPr="00512DE4">
        <w:rPr>
          <w:rFonts w:ascii="Arial" w:hAnsi="Arial" w:cs="Arial"/>
          <w:b/>
          <w:sz w:val="20"/>
        </w:rPr>
        <w:t>Rev 6/18</w:t>
      </w:r>
    </w:p>
    <w:p w:rsidR="009A7875" w:rsidRDefault="009A7875" w:rsidP="009A7875">
      <w:pPr>
        <w:pStyle w:val="O-BodyText0"/>
        <w:spacing w:after="80"/>
        <w:rPr>
          <w:sz w:val="18"/>
          <w:szCs w:val="18"/>
        </w:rPr>
      </w:pPr>
    </w:p>
    <w:p w:rsidR="009A7875" w:rsidRDefault="009A7875" w:rsidP="009A7875">
      <w:pPr>
        <w:sectPr w:rsidR="009A78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formProt w:val="0"/>
          <w:titlePg/>
          <w:docGrid w:linePitch="360"/>
        </w:sectPr>
      </w:pPr>
    </w:p>
    <w:p w:rsidR="00583414" w:rsidRDefault="00583414" w:rsidP="00F53197">
      <w:pPr>
        <w:widowControl/>
        <w:spacing w:after="240"/>
        <w:jc w:val="center"/>
        <w:rPr>
          <w:b/>
        </w:rPr>
      </w:pPr>
      <w:r>
        <w:rPr>
          <w:b/>
        </w:rPr>
        <w:lastRenderedPageBreak/>
        <w:t>ACKNOWLEDGMENT AND STATEMENT OF DECISION</w:t>
      </w:r>
      <w:r>
        <w:rPr>
          <w:b/>
        </w:rPr>
        <w:br/>
        <w:t>REGARDING SECTION 83(b) ELECTION</w:t>
      </w:r>
    </w:p>
    <w:p w:rsidR="00583414" w:rsidRDefault="00583414">
      <w:pPr>
        <w:pStyle w:val="O-BodyText"/>
        <w:widowControl/>
      </w:pPr>
      <w:r>
        <w:t>The undersigned has entered into a stock purchase agreement with [Company Name], a Delaware corporation (the “</w:t>
      </w:r>
      <w:r>
        <w:rPr>
          <w:u w:val="single"/>
        </w:rPr>
        <w:t>Company</w:t>
      </w:r>
      <w:r>
        <w:t>”), pursuant to which the undersigned is purchasing __________ shares of Common Stock of the Company (the “</w:t>
      </w:r>
      <w:r>
        <w:rPr>
          <w:u w:val="single"/>
        </w:rPr>
        <w:t>Shares</w:t>
      </w:r>
      <w:r>
        <w:t>”).  In connection with the purchase of the Shares, the undersigned hereby represents as follows:</w:t>
      </w:r>
    </w:p>
    <w:p w:rsidR="00583414" w:rsidRDefault="00583414">
      <w:pPr>
        <w:pStyle w:val="O-BodyText5"/>
        <w:widowControl/>
      </w:pPr>
      <w:r>
        <w:t>1.</w:t>
      </w:r>
      <w:r>
        <w:tab/>
        <w:t>The undersigned has carefully reviewed the stock purchase agreement pursuant to which the undersigned is purchasing the Shares.</w:t>
      </w:r>
    </w:p>
    <w:p w:rsidR="00583414" w:rsidRDefault="00583414">
      <w:pPr>
        <w:pStyle w:val="O-BodyText5"/>
        <w:widowControl/>
      </w:pPr>
      <w:r>
        <w:t>2.</w:t>
      </w:r>
      <w:r>
        <w:tab/>
        <w:t xml:space="preserve">The undersigned </w:t>
      </w:r>
      <w:proofErr w:type="gramStart"/>
      <w:r>
        <w:t>either [check and</w:t>
      </w:r>
      <w:proofErr w:type="gramEnd"/>
      <w:r>
        <w:t xml:space="preserve"> complete as applicable]:</w:t>
      </w:r>
    </w:p>
    <w:p w:rsidR="00583414" w:rsidRDefault="00583414">
      <w:pPr>
        <w:pStyle w:val="List5"/>
        <w:widowControl/>
        <w:numPr>
          <w:ilvl w:val="0"/>
          <w:numId w:val="2"/>
        </w:numPr>
        <w:ind w:left="1440" w:hanging="720"/>
      </w:pPr>
      <w:r>
        <w:t>has consulted, and has been fully advised by, the undersigned’s own tax advisor, __________________________, whose business address is _________________________________________________________, regarding the federal, state and local tax consequences of purchasing the Shares, and particularly regarding the advisability of making elections pursuant to Section 83(b) of the Internal Revenue Code of 1986, as amended (the “</w:t>
      </w:r>
      <w:r>
        <w:rPr>
          <w:u w:val="single"/>
        </w:rPr>
        <w:t>Code</w:t>
      </w:r>
      <w:r>
        <w:t>”) and pursuant to the corresponding provisions, if any, of applicable state law; or</w:t>
      </w:r>
    </w:p>
    <w:p w:rsidR="00583414" w:rsidRDefault="00583414">
      <w:pPr>
        <w:pStyle w:val="List5"/>
        <w:widowControl/>
        <w:numPr>
          <w:ilvl w:val="0"/>
          <w:numId w:val="2"/>
        </w:numPr>
        <w:ind w:left="1440" w:hanging="720"/>
      </w:pPr>
      <w:proofErr w:type="gramStart"/>
      <w:r>
        <w:t>has</w:t>
      </w:r>
      <w:proofErr w:type="gramEnd"/>
      <w:r>
        <w:t xml:space="preserve"> knowingly chosen not to consult such a tax advisor.</w:t>
      </w:r>
    </w:p>
    <w:p w:rsidR="00583414" w:rsidRDefault="00583414">
      <w:pPr>
        <w:pStyle w:val="O-BodyText5"/>
        <w:widowControl/>
      </w:pPr>
      <w:r>
        <w:t>3.</w:t>
      </w:r>
      <w:r>
        <w:tab/>
        <w:t>The undersigned hereby states that the undersigned has decided [check as applicable]:</w:t>
      </w:r>
    </w:p>
    <w:p w:rsidR="00583414" w:rsidRDefault="00583414">
      <w:pPr>
        <w:pStyle w:val="List5"/>
        <w:widowControl/>
        <w:numPr>
          <w:ilvl w:val="0"/>
          <w:numId w:val="3"/>
        </w:numPr>
        <w:ind w:left="1440" w:hanging="720"/>
      </w:pPr>
      <w:r>
        <w:t xml:space="preserve"> to make an election pursuant to Section 83(b) of the Code, and is submitting to the Company, together with the undersigned’s executed stock purchase agreement, an executed form entitled “Election Under Section 83(b) of the Internal Revenue Code of 1986;” or</w:t>
      </w:r>
    </w:p>
    <w:p w:rsidR="00583414" w:rsidRDefault="00583414">
      <w:pPr>
        <w:pStyle w:val="List5"/>
        <w:widowControl/>
        <w:numPr>
          <w:ilvl w:val="0"/>
          <w:numId w:val="2"/>
        </w:numPr>
        <w:ind w:left="1440" w:hanging="720"/>
      </w:pPr>
      <w:r>
        <w:t xml:space="preserve"> </w:t>
      </w:r>
      <w:proofErr w:type="gramStart"/>
      <w:r>
        <w:t>not</w:t>
      </w:r>
      <w:proofErr w:type="gramEnd"/>
      <w:r>
        <w:t xml:space="preserve"> to make an election pursuant to Section 83(b) of the Code.</w:t>
      </w:r>
    </w:p>
    <w:p w:rsidR="00583414" w:rsidRDefault="00583414">
      <w:pPr>
        <w:pStyle w:val="O-BodyText5"/>
        <w:widowControl/>
      </w:pPr>
      <w:r>
        <w:br w:type="page"/>
      </w:r>
      <w:r>
        <w:lastRenderedPageBreak/>
        <w:t>4.</w:t>
      </w:r>
      <w:r>
        <w:tab/>
        <w:t>Neither the Company nor any subsidiary or representative of the Company has made any warranty or representation to the undersigned with respect to the tax consequences of the undersigned’s purchase of the Shares or of the making or failure to make an election pursuant to Section 83(b) of the Code or the corresponding provisions, if any, of applicable state law.</w:t>
      </w:r>
    </w:p>
    <w:p w:rsidR="00583414" w:rsidRDefault="00583414">
      <w:pPr>
        <w:pStyle w:val="O-BodyText"/>
        <w:widowControl/>
        <w:tabs>
          <w:tab w:val="right" w:pos="3600"/>
          <w:tab w:val="left" w:pos="5040"/>
        </w:tabs>
      </w:pPr>
      <w:r>
        <w:t>Dated:</w:t>
      </w:r>
      <w:r>
        <w:rPr>
          <w:u w:val="single"/>
        </w:rPr>
        <w:tab/>
      </w:r>
      <w:r>
        <w:tab/>
      </w:r>
      <w:r>
        <w:rPr>
          <w:b/>
          <w:caps/>
        </w:rPr>
        <w:t>Purchaser:</w:t>
      </w:r>
    </w:p>
    <w:p w:rsidR="00583414" w:rsidRDefault="00583414">
      <w:pPr>
        <w:pStyle w:val="O-SignCaps"/>
        <w:keepNext w:val="0"/>
        <w:widowControl/>
        <w:tabs>
          <w:tab w:val="left" w:pos="9360"/>
        </w:tabs>
      </w:pPr>
      <w:r>
        <w:rPr>
          <w:u w:val="single"/>
        </w:rPr>
        <w:tab/>
      </w:r>
      <w:r>
        <w:br/>
        <w:t>(Print Name)</w:t>
      </w:r>
    </w:p>
    <w:p w:rsidR="00583414" w:rsidRDefault="00583414">
      <w:pPr>
        <w:pStyle w:val="O-SignSpaceAfter0"/>
        <w:keepNext w:val="0"/>
        <w:widowControl/>
        <w:tabs>
          <w:tab w:val="left" w:pos="9360"/>
        </w:tabs>
        <w:spacing w:before="240"/>
      </w:pPr>
      <w:r>
        <w:rPr>
          <w:u w:val="single"/>
        </w:rPr>
        <w:tab/>
      </w:r>
    </w:p>
    <w:p w:rsidR="00583414" w:rsidRDefault="00583414">
      <w:pPr>
        <w:pStyle w:val="O-Signature"/>
        <w:keepNext w:val="0"/>
        <w:widowControl/>
        <w:tabs>
          <w:tab w:val="left" w:pos="6660"/>
        </w:tabs>
      </w:pPr>
      <w:r>
        <w:t>(Signature)</w:t>
      </w:r>
    </w:p>
    <w:p w:rsidR="00583414" w:rsidRDefault="00583414">
      <w:pPr>
        <w:pStyle w:val="O-Signature"/>
        <w:keepNext w:val="0"/>
        <w:widowControl/>
        <w:tabs>
          <w:tab w:val="left" w:pos="6660"/>
        </w:tabs>
      </w:pPr>
      <w:r>
        <w:t>Address:</w:t>
      </w:r>
      <w:r>
        <w:br/>
      </w:r>
      <w:r>
        <w:rPr>
          <w:u w:val="single"/>
        </w:rPr>
        <w:tab/>
      </w:r>
      <w:r>
        <w:rPr>
          <w:u w:val="single"/>
        </w:rPr>
        <w:br/>
      </w:r>
      <w:r>
        <w:rPr>
          <w:u w:val="single"/>
        </w:rPr>
        <w:tab/>
      </w:r>
      <w:r>
        <w:rPr>
          <w:u w:val="single"/>
        </w:rPr>
        <w:br/>
      </w:r>
      <w:r>
        <w:rPr>
          <w:u w:val="single"/>
        </w:rPr>
        <w:tab/>
      </w:r>
    </w:p>
    <w:p w:rsidR="00583414" w:rsidRDefault="00583414">
      <w:pPr>
        <w:pStyle w:val="O-Signature"/>
        <w:keepNext w:val="0"/>
        <w:widowControl/>
        <w:tabs>
          <w:tab w:val="right" w:pos="9360"/>
        </w:tabs>
        <w:spacing w:after="480"/>
      </w:pPr>
      <w:r>
        <w:rPr>
          <w:u w:val="single"/>
        </w:rPr>
        <w:tab/>
      </w:r>
      <w:r>
        <w:rPr>
          <w:u w:val="single"/>
        </w:rPr>
        <w:br/>
      </w:r>
      <w:r>
        <w:t xml:space="preserve">Spouse of Purchaser (if applicable) </w:t>
      </w:r>
    </w:p>
    <w:sectPr w:rsidR="00583414">
      <w:footerReference w:type="default" r:id="rId15"/>
      <w:footerReference w:type="first" r:id="rId16"/>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D4" w:rsidRDefault="008D2CD4">
      <w:r>
        <w:separator/>
      </w:r>
    </w:p>
  </w:endnote>
  <w:endnote w:type="continuationSeparator" w:id="0">
    <w:p w:rsidR="008D2CD4" w:rsidRDefault="008D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75" w:rsidRDefault="009A7875">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75" w:rsidRDefault="009A7875">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C" w:rsidRDefault="001E2C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14" w:rsidRDefault="00583414">
    <w:pPr>
      <w:pStyle w:val="Footer"/>
      <w:widowControl/>
    </w:pPr>
    <w:r>
      <w:tab/>
      <w:t>-</w:t>
    </w:r>
    <w:r>
      <w:fldChar w:fldCharType="begin"/>
    </w:r>
    <w:r>
      <w:instrText>PAGE</w:instrText>
    </w:r>
    <w:r>
      <w:fldChar w:fldCharType="separate"/>
    </w:r>
    <w:r w:rsidR="001E2C2C">
      <w:rPr>
        <w:noProof/>
      </w:rPr>
      <w:t>2</w:t>
    </w:r>
    <w:r>
      <w:fldChar w:fldCharType="end"/>
    </w:r>
    <w:r>
      <w:t>-</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414" w:rsidRPr="00726414" w:rsidRDefault="00583414" w:rsidP="00726414">
    <w:pPr>
      <w:pStyle w:val="Footer"/>
      <w:rPr>
        <w:rStyle w:val="zzmpTrailerItem"/>
        <w:color w:val="auto"/>
        <w:sz w:val="24"/>
        <w:szCs w:val="24"/>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D4" w:rsidRDefault="008D2CD4">
      <w:r>
        <w:separator/>
      </w:r>
    </w:p>
  </w:footnote>
  <w:footnote w:type="continuationSeparator" w:id="0">
    <w:p w:rsidR="008D2CD4" w:rsidRDefault="008D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C" w:rsidRDefault="001E2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C" w:rsidRDefault="001E2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2C" w:rsidRDefault="001E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rPr>
        <w:rFonts w:ascii="Symbol" w:hAnsi="Symbol" w:cs="Symbol"/>
      </w:rPr>
    </w:lvl>
  </w:abstractNum>
  <w:abstractNum w:abstractNumId="1" w15:restartNumberingAfterBreak="0">
    <w:nsid w:val="25C23556"/>
    <w:multiLevelType w:val="multilevel"/>
    <w:tmpl w:val="993044AC"/>
    <w:lvl w:ilvl="0">
      <w:start w:val="1"/>
      <w:numFmt w:val="lowerLetter"/>
      <w:lvlText w:val="(%1) ___"/>
      <w:lvlJc w:val="left"/>
      <w:rPr>
        <w:rFonts w:ascii="Times New Roman" w:hAnsi="Times New Roman" w:cs="Times New Roman"/>
        <w:sz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ngEditedSeconds" w:val="34"/>
  </w:docVars>
  <w:rsids>
    <w:rsidRoot w:val="006D77DF"/>
    <w:rsid w:val="001E2C2C"/>
    <w:rsid w:val="00317150"/>
    <w:rsid w:val="00583414"/>
    <w:rsid w:val="006D77DF"/>
    <w:rsid w:val="00726414"/>
    <w:rsid w:val="00773175"/>
    <w:rsid w:val="008D2CD4"/>
    <w:rsid w:val="009A7875"/>
    <w:rsid w:val="00A15435"/>
    <w:rsid w:val="00F5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uiPriority w:val="99"/>
    <w:pPr>
      <w:widowControl w:val="0"/>
      <w:tabs>
        <w:tab w:val="left" w:pos="403"/>
        <w:tab w:val="right" w:pos="4320"/>
      </w:tabs>
      <w:autoSpaceDE w:val="0"/>
      <w:autoSpaceDN w:val="0"/>
      <w:adjustRightInd w:val="0"/>
    </w:pPr>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style>
  <w:style w:type="paragraph" w:customStyle="1" w:styleId="O-BodyTextDS">
    <w:name w:val="O-Body Text (DS)"/>
    <w:aliases w:val="28"/>
    <w:uiPriority w:val="99"/>
    <w:pPr>
      <w:widowControl w:val="0"/>
      <w:autoSpaceDE w:val="0"/>
      <w:autoSpaceDN w:val="0"/>
      <w:adjustRightInd w:val="0"/>
      <w:spacing w:line="480" w:lineRule="auto"/>
    </w:pPr>
    <w:rPr>
      <w:rFonts w:ascii="Times New Roman" w:hAnsi="Times New Roman"/>
      <w:sz w:val="24"/>
      <w:szCs w:val="24"/>
    </w:rPr>
  </w:style>
  <w:style w:type="paragraph" w:customStyle="1" w:styleId="DeliveryPhrase">
    <w:name w:val="Delivery Phrase"/>
    <w:next w:val="Normal"/>
    <w:uiPriority w:val="99"/>
    <w:pPr>
      <w:widowControl w:val="0"/>
      <w:autoSpaceDE w:val="0"/>
      <w:autoSpaceDN w:val="0"/>
      <w:adjustRightInd w:val="0"/>
      <w:spacing w:after="240"/>
    </w:pPr>
    <w:rPr>
      <w:rFonts w:ascii="Times New Roman" w:hAnsi="Times New Roman"/>
      <w:b/>
      <w:bCs/>
      <w:caps/>
      <w:sz w:val="24"/>
      <w:szCs w:val="24"/>
    </w:rPr>
  </w:style>
  <w:style w:type="paragraph" w:customStyle="1" w:styleId="DocumentTitle">
    <w:name w:val="Document Title"/>
    <w:next w:val="BodyText"/>
    <w:uiPriority w:val="99"/>
    <w:pPr>
      <w:widowControl w:val="0"/>
      <w:autoSpaceDE w:val="0"/>
      <w:autoSpaceDN w:val="0"/>
      <w:adjustRightInd w:val="0"/>
      <w:spacing w:after="480"/>
      <w:jc w:val="center"/>
    </w:pPr>
    <w:rPr>
      <w:rFonts w:ascii="Times New Roman" w:hAnsi="Times New Roman"/>
      <w:b/>
      <w:bCs/>
      <w:caps/>
      <w:sz w:val="24"/>
      <w:szCs w:val="24"/>
    </w:rPr>
  </w:style>
  <w:style w:type="character" w:customStyle="1" w:styleId="zzmpTrailerItem">
    <w:name w:val="zzmpTrailerItem"/>
    <w:uiPriority w:val="99"/>
    <w:rPr>
      <w:color w:val="000000"/>
      <w:sz w:val="16"/>
      <w:szCs w:val="16"/>
      <w:vertAlign w:val="subscript"/>
    </w:rPr>
  </w:style>
  <w:style w:type="paragraph" w:customStyle="1" w:styleId="O-BodyText5">
    <w:name w:val="O-Body Text .5&quot;"/>
    <w:aliases w:val="S2"/>
    <w:uiPriority w:val="99"/>
    <w:pPr>
      <w:widowControl w:val="0"/>
      <w:autoSpaceDE w:val="0"/>
      <w:autoSpaceDN w:val="0"/>
      <w:adjustRightInd w:val="0"/>
      <w:spacing w:after="240"/>
      <w:ind w:firstLine="720"/>
    </w:pPr>
    <w:rPr>
      <w:rFonts w:ascii="Times New Roman" w:hAnsi="Times New Roman"/>
      <w:sz w:val="24"/>
      <w:szCs w:val="24"/>
    </w:rPr>
  </w:style>
  <w:style w:type="paragraph" w:styleId="BodyText">
    <w:name w:val="Body Text"/>
    <w:basedOn w:val="Normal"/>
    <w:link w:val="BodyTextChar"/>
    <w:uiPriority w:val="99"/>
    <w:pPr>
      <w:spacing w:after="240" w:line="480" w:lineRule="auto"/>
      <w:ind w:firstLine="1440"/>
    </w:pPr>
  </w:style>
  <w:style w:type="character" w:customStyle="1" w:styleId="BodyTextChar">
    <w:name w:val="Body Text Char"/>
    <w:link w:val="BodyTex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customStyle="1" w:styleId="O-BodyText1">
    <w:name w:val="O-Body Text 1&quot;"/>
    <w:aliases w:val="S3"/>
    <w:uiPriority w:val="99"/>
    <w:pPr>
      <w:widowControl w:val="0"/>
      <w:autoSpaceDE w:val="0"/>
      <w:autoSpaceDN w:val="0"/>
      <w:adjustRightInd w:val="0"/>
      <w:spacing w:after="240"/>
      <w:ind w:firstLine="1440"/>
    </w:pPr>
    <w:rPr>
      <w:rFonts w:ascii="Times New Roman" w:hAnsi="Times New Roman"/>
      <w:sz w:val="24"/>
      <w:szCs w:val="24"/>
    </w:rPr>
  </w:style>
  <w:style w:type="paragraph" w:customStyle="1" w:styleId="O-BodyText">
    <w:name w:val="O-Body Text"/>
    <w:aliases w:val="S1"/>
    <w:uiPriority w:val="99"/>
    <w:pPr>
      <w:widowControl w:val="0"/>
      <w:autoSpaceDE w:val="0"/>
      <w:autoSpaceDN w:val="0"/>
      <w:adjustRightInd w:val="0"/>
      <w:spacing w:after="240"/>
    </w:pPr>
    <w:rPr>
      <w:rFonts w:ascii="Times New Roman" w:hAnsi="Times New Roman"/>
      <w:sz w:val="24"/>
      <w:szCs w:val="24"/>
    </w:rPr>
  </w:style>
  <w:style w:type="paragraph" w:customStyle="1" w:styleId="O-Bullet">
    <w:name w:val="O-Bullet"/>
    <w:aliases w:val="S4"/>
    <w:uiPriority w:val="99"/>
    <w:pPr>
      <w:widowControl w:val="0"/>
      <w:numPr>
        <w:numId w:val="1"/>
      </w:numPr>
      <w:tabs>
        <w:tab w:val="left" w:pos="360"/>
      </w:tabs>
      <w:autoSpaceDE w:val="0"/>
      <w:autoSpaceDN w:val="0"/>
      <w:adjustRightInd w:val="0"/>
      <w:spacing w:after="240"/>
      <w:ind w:left="360" w:hanging="360"/>
    </w:pPr>
    <w:rPr>
      <w:rFonts w:ascii="Times New Roman" w:hAnsi="Times New Roman"/>
      <w:sz w:val="24"/>
      <w:szCs w:val="24"/>
    </w:rPr>
  </w:style>
  <w:style w:type="paragraph" w:customStyle="1" w:styleId="O-Indent5">
    <w:name w:val="O-Indent .5&quot;"/>
    <w:aliases w:val="S5"/>
    <w:uiPriority w:val="99"/>
    <w:pPr>
      <w:widowControl w:val="0"/>
      <w:autoSpaceDE w:val="0"/>
      <w:autoSpaceDN w:val="0"/>
      <w:adjustRightInd w:val="0"/>
      <w:spacing w:after="240"/>
      <w:ind w:left="720"/>
    </w:pPr>
    <w:rPr>
      <w:rFonts w:ascii="Times New Roman" w:hAnsi="Times New Roman"/>
      <w:sz w:val="24"/>
      <w:szCs w:val="24"/>
    </w:rPr>
  </w:style>
  <w:style w:type="paragraph" w:customStyle="1" w:styleId="O-Indent1">
    <w:name w:val="O-Indent 1&quot;"/>
    <w:aliases w:val="S6"/>
    <w:uiPriority w:val="99"/>
    <w:pPr>
      <w:widowControl w:val="0"/>
      <w:autoSpaceDE w:val="0"/>
      <w:autoSpaceDN w:val="0"/>
      <w:adjustRightInd w:val="0"/>
      <w:spacing w:after="240"/>
      <w:ind w:left="1440"/>
    </w:pPr>
    <w:rPr>
      <w:rFonts w:ascii="Times New Roman" w:hAnsi="Times New Roman"/>
      <w:sz w:val="24"/>
      <w:szCs w:val="24"/>
    </w:rPr>
  </w:style>
  <w:style w:type="paragraph" w:customStyle="1" w:styleId="O-IndentedQuote">
    <w:name w:val="O-Indented Quote"/>
    <w:aliases w:val="S7"/>
    <w:uiPriority w:val="99"/>
    <w:pPr>
      <w:widowControl w:val="0"/>
      <w:autoSpaceDE w:val="0"/>
      <w:autoSpaceDN w:val="0"/>
      <w:adjustRightInd w:val="0"/>
      <w:spacing w:after="240"/>
      <w:ind w:left="1440" w:right="1440"/>
    </w:pPr>
    <w:rPr>
      <w:rFonts w:ascii="Times New Roman" w:hAnsi="Times New Roman"/>
      <w:sz w:val="24"/>
      <w:szCs w:val="24"/>
    </w:rPr>
  </w:style>
  <w:style w:type="paragraph" w:customStyle="1" w:styleId="O-Signature">
    <w:name w:val="O-Signature"/>
    <w:aliases w:val="S12"/>
    <w:next w:val="Normal"/>
    <w:uiPriority w:val="99"/>
    <w:pPr>
      <w:keepNext/>
      <w:keepLines/>
      <w:widowControl w:val="0"/>
      <w:autoSpaceDE w:val="0"/>
      <w:autoSpaceDN w:val="0"/>
      <w:adjustRightInd w:val="0"/>
      <w:spacing w:after="240"/>
      <w:ind w:left="5040"/>
    </w:pPr>
    <w:rPr>
      <w:rFonts w:ascii="Times New Roman" w:hAnsi="Times New Roman"/>
      <w:sz w:val="24"/>
      <w:szCs w:val="24"/>
    </w:rPr>
  </w:style>
  <w:style w:type="paragraph" w:customStyle="1" w:styleId="O-TITLECENTEREDB">
    <w:name w:val="O-TITLE CENTERED (B)"/>
    <w:aliases w:val="S10"/>
    <w:next w:val="Normal"/>
    <w:uiPriority w:val="99"/>
    <w:pPr>
      <w:keepNext/>
      <w:keepLines/>
      <w:widowControl w:val="0"/>
      <w:autoSpaceDE w:val="0"/>
      <w:autoSpaceDN w:val="0"/>
      <w:adjustRightInd w:val="0"/>
      <w:spacing w:after="240"/>
      <w:jc w:val="center"/>
    </w:pPr>
    <w:rPr>
      <w:rFonts w:ascii="Times New Roman" w:hAnsi="Times New Roman"/>
      <w:b/>
      <w:bCs/>
      <w:caps/>
      <w:sz w:val="24"/>
      <w:szCs w:val="24"/>
    </w:rPr>
  </w:style>
  <w:style w:type="paragraph" w:customStyle="1" w:styleId="O-TITLECENTEREDU">
    <w:name w:val="O-TITLE CENTERED (U)"/>
    <w:aliases w:val="S8"/>
    <w:next w:val="Normal"/>
    <w:uiPriority w:val="99"/>
    <w:pPr>
      <w:keepNext/>
      <w:keepLines/>
      <w:widowControl w:val="0"/>
      <w:autoSpaceDE w:val="0"/>
      <w:autoSpaceDN w:val="0"/>
      <w:adjustRightInd w:val="0"/>
      <w:spacing w:after="240"/>
      <w:jc w:val="center"/>
    </w:pPr>
    <w:rPr>
      <w:rFonts w:ascii="Times New Roman" w:hAnsi="Times New Roman"/>
      <w:caps/>
      <w:sz w:val="24"/>
      <w:szCs w:val="24"/>
      <w:u w:val="single"/>
    </w:rPr>
  </w:style>
  <w:style w:type="paragraph" w:customStyle="1" w:styleId="O-TitleLeftBold">
    <w:name w:val="O-Title Left Bold"/>
    <w:aliases w:val="S11"/>
    <w:next w:val="Normal"/>
    <w:uiPriority w:val="99"/>
    <w:pPr>
      <w:keepNext/>
      <w:keepLines/>
      <w:widowControl w:val="0"/>
      <w:autoSpaceDE w:val="0"/>
      <w:autoSpaceDN w:val="0"/>
      <w:adjustRightInd w:val="0"/>
      <w:spacing w:after="240"/>
    </w:pPr>
    <w:rPr>
      <w:rFonts w:ascii="Times New Roman" w:hAnsi="Times New Roman"/>
      <w:b/>
      <w:bCs/>
      <w:sz w:val="24"/>
      <w:szCs w:val="24"/>
    </w:rPr>
  </w:style>
  <w:style w:type="paragraph" w:customStyle="1" w:styleId="O-TitleLeftUnderlined">
    <w:name w:val="O-Title Left Underlined"/>
    <w:aliases w:val="S9"/>
    <w:next w:val="Normal"/>
    <w:uiPriority w:val="99"/>
    <w:pPr>
      <w:keepNext/>
      <w:keepLines/>
      <w:widowControl w:val="0"/>
      <w:autoSpaceDE w:val="0"/>
      <w:autoSpaceDN w:val="0"/>
      <w:adjustRightInd w:val="0"/>
      <w:spacing w:after="240"/>
    </w:pPr>
    <w:rPr>
      <w:rFonts w:ascii="Times New Roman" w:hAnsi="Times New Roman"/>
      <w:sz w:val="24"/>
      <w:szCs w:val="24"/>
      <w:u w:val="single"/>
    </w:rPr>
  </w:style>
  <w:style w:type="paragraph" w:customStyle="1" w:styleId="O-TitleO-CtrBldULowerCaps">
    <w:name w:val="O-Title O-(Ctr) (Bld) (U) (Lower Caps)"/>
    <w:aliases w:val="s22"/>
    <w:next w:val="Normal"/>
    <w:uiPriority w:val="99"/>
    <w:pPr>
      <w:keepNext/>
      <w:widowControl w:val="0"/>
      <w:autoSpaceDE w:val="0"/>
      <w:autoSpaceDN w:val="0"/>
      <w:adjustRightInd w:val="0"/>
      <w:spacing w:after="240"/>
      <w:jc w:val="center"/>
    </w:pPr>
    <w:rPr>
      <w:rFonts w:ascii="Times New Roman" w:hAnsi="Times New Roman"/>
      <w:b/>
      <w:bCs/>
      <w:sz w:val="24"/>
      <w:szCs w:val="24"/>
      <w:u w:val="single"/>
    </w:rPr>
  </w:style>
  <w:style w:type="paragraph" w:styleId="List5">
    <w:name w:val="List 5"/>
    <w:basedOn w:val="Normal"/>
    <w:uiPriority w:val="99"/>
    <w:pPr>
      <w:tabs>
        <w:tab w:val="left" w:pos="1440"/>
      </w:tabs>
      <w:spacing w:after="240"/>
    </w:pPr>
  </w:style>
  <w:style w:type="paragraph" w:customStyle="1" w:styleId="O-SignCaps">
    <w:name w:val="O-Sign Caps"/>
    <w:next w:val="BodyText"/>
    <w:uiPriority w:val="99"/>
    <w:pPr>
      <w:keepNext/>
      <w:keepLines/>
      <w:widowControl w:val="0"/>
      <w:autoSpaceDE w:val="0"/>
      <w:autoSpaceDN w:val="0"/>
      <w:adjustRightInd w:val="0"/>
      <w:spacing w:after="240"/>
      <w:ind w:left="5040"/>
    </w:pPr>
    <w:rPr>
      <w:rFonts w:ascii="Times New Roman" w:hAnsi="Times New Roman"/>
      <w:caps/>
      <w:sz w:val="24"/>
      <w:szCs w:val="24"/>
    </w:rPr>
  </w:style>
  <w:style w:type="paragraph" w:customStyle="1" w:styleId="O-SignSpaceAfter0">
    <w:name w:val="O-Sign Space After 0"/>
    <w:uiPriority w:val="99"/>
    <w:pPr>
      <w:keepNext/>
      <w:keepLines/>
      <w:widowControl w:val="0"/>
      <w:autoSpaceDE w:val="0"/>
      <w:autoSpaceDN w:val="0"/>
      <w:adjustRightInd w:val="0"/>
      <w:ind w:left="5040"/>
    </w:pPr>
    <w:rPr>
      <w:rFonts w:ascii="Times New Roman" w:hAnsi="Times New Roman"/>
      <w:sz w:val="24"/>
      <w:szCs w:val="24"/>
    </w:rPr>
  </w:style>
  <w:style w:type="character" w:customStyle="1" w:styleId="O-SignatureChar">
    <w:name w:val="O-Signature Char"/>
    <w:aliases w:val="S12 Char"/>
    <w:uiPriority w:val="99"/>
  </w:style>
  <w:style w:type="character" w:styleId="Hyperlink">
    <w:name w:val="Hyperlink"/>
    <w:semiHidden/>
    <w:unhideWhenUsed/>
    <w:rsid w:val="00F53197"/>
    <w:rPr>
      <w:color w:val="0000FF"/>
      <w:u w:val="single"/>
    </w:rPr>
  </w:style>
  <w:style w:type="paragraph" w:customStyle="1" w:styleId="O-BodyText0">
    <w:name w:val="O-Body Text ()"/>
    <w:aliases w:val="1Body,s1"/>
    <w:basedOn w:val="Normal"/>
    <w:link w:val="O-BodyTextChar"/>
    <w:qFormat/>
    <w:rsid w:val="009A7875"/>
    <w:pPr>
      <w:widowControl/>
      <w:autoSpaceDE/>
      <w:autoSpaceDN/>
      <w:adjustRightInd/>
      <w:spacing w:after="240" w:line="288" w:lineRule="auto"/>
    </w:pPr>
    <w:rPr>
      <w:rFonts w:ascii="Arial" w:hAnsi="Arial"/>
      <w:sz w:val="20"/>
      <w:szCs w:val="20"/>
    </w:rPr>
  </w:style>
  <w:style w:type="character" w:customStyle="1" w:styleId="O-BodyTextChar">
    <w:name w:val="O-Body Text () Char"/>
    <w:aliases w:val="1Body Char,s1 Char"/>
    <w:link w:val="O-BodyText0"/>
    <w:rsid w:val="009A78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Links>
    <vt:vector size="6" baseType="variant">
      <vt:variant>
        <vt:i4>2752633</vt:i4>
      </vt:variant>
      <vt:variant>
        <vt:i4>0</vt:i4>
      </vt:variant>
      <vt:variant>
        <vt:i4>0</vt:i4>
      </vt:variant>
      <vt:variant>
        <vt:i4>5</vt:i4>
      </vt:variant>
      <vt:variant>
        <vt:lpwstr>http://www.orrick.com/Practices/Emerging-Companies/Startup-Forms/Pages/Disclaimer.aspx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2018-06-26T13:10:00Z</dcterms:created>
  <dcterms:modified xsi:type="dcterms:W3CDTF">2018-06-26T13:10:00Z</dcterms:modified>
</cp:coreProperties>
</file>